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3.14</w:t>
      </w:r>
    </w:p>
    <w:p>
      <w:pPr>
        <w:spacing w:after="60"/>
      </w:pPr>
      <w:r>
        <w:rPr>
          <w:b/>
          <w:bCs/>
          <w:color w:val="064E3B"/>
          <w:sz w:val="40"/>
          <w:szCs w:val="40"/>
        </w:rPr>
        <w:t xml:space="preserve">Pick the Library</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tasks - choose reuse-or-build and the source</w:t>
      </w:r>
    </w:p>
    <w:p>
      <w:pPr>
        <w:spacing w:after="80" w:line="276"/>
      </w:pPr>
      <w:r>
        <w:rPr>
          <w:i/>
          <w:iCs/>
          <w:color w:val="555555"/>
        </w:rPr>
        <w:t xml:space="preserve">Also available online (auto-graded): </w:t>
      </w:r>
      <w:hyperlink w:history="1" r:id="rIdf18nao00z7bgakwazn2pm">
        <w:r>
          <w:rPr>
            <w:color w:val="065F46"/>
            <w:u w:val="single"/>
          </w:rPr>
          <w:t xml:space="preserve">apcsexamprep.com/pages/ap-csp-topic-3-14-exercise-2</w:t>
        </w:r>
      </w:hyperlink>
    </w:p>
    <w:p>
      <w:pPr>
        <w:spacing w:after="80" w:line="276"/>
      </w:pPr>
      <w:r>
        <w:t xml:space="preserve">You are planning a new app and deciding, for each task, whether to REUSE existing code or write it yourself — and if you reuse, whether the code comes from an internal or an external source. The judgment that trips people up is treating 'existing code' as only downloaded libraries, or assuming you can use a library without its documentation. Vague answers like 'just find a library' score zero — name the source and say what documentation you would need.</w:t>
      </w:r>
    </w:p>
    <w:p>
      <w:pPr>
        <w:spacing w:after="80" w:line="276"/>
      </w:pPr>
      <w:r>
        <w:rPr>
          <w:b/>
          <w:bCs/>
        </w:rPr>
        <w:t xml:space="preserve">CB Standard (required): reuse-or-build decision + the source (internal / external) + what the API/documentation must tell you, for all 5 tasks. Enrichment (optional): note a subtler trade-off or trust consideration (EK AAP-3.D.2, D.4, D.5).</w:t>
      </w:r>
    </w:p>
    <w:p>
      <w:pPr>
        <w:pStyle w:val="Heading2"/>
      </w:pPr>
      <w:r>
        <w:t xml:space="preserve">Three-Step Method - use for every task</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Reuse or build?</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Is this a well-solved, general problem (sorting, dates, graphics, math)? If tested code already exists, reusing it simplifies a complex program (EK AAP-3.D.3). Build from scratch only when nothing suitable exists.</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Name the source: internal or external</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Internal = code you or your team already wrote in this project. External = a published library or code from outside. Both are 'existing code segments' (EK AAP-3.D.2) — do not assume only downloaded libraries count.</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Say what the docs must tell you</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To call a reused procedure you need its API: the parameters in order, and the return value (EK AAP-3.D.4). State the specific thing the documentation must specify so you can use it correctly (EK AAP-3.D.5).</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trade-offs): Reuse is not automatically the right call. Weigh trust (can you rely on an unseen external library?), fit (does the documented behavior match what you need?), and stability (an API is a promise, so its internals can change beneath you without breaking your call — EK AAP-3.D.4). When you finish, move to the Topic 3.14 coding page to call the provided GradeKit library and build a small report.</w:t>
            </w:r>
          </w:p>
        </w:tc>
      </w:tr>
    </w:tbl>
    <w:p>
      <w:pPr>
        <w:pStyle w:val="Heading3"/>
      </w:pPr>
      <w:r>
        <w:t xml:space="preserve">Scenario 1     Foundational</w:t>
      </w:r>
    </w:p>
    <w:p>
      <w:pPr>
        <w:spacing w:after="80" w:line="276"/>
      </w:pPr>
      <w:r>
        <w:t xml:space="preserve">Your app must sort a list of student names alphabetically before displaying them. Reliable, well-tested sorting libraries already exist for your language.</w:t>
      </w:r>
    </w:p>
    <w:p>
      <w:pPr>
        <w:spacing w:after="40" w:line="276"/>
      </w:pPr>
      <w:r>
        <w:rPr>
          <w:b/>
          <w:bCs/>
          <w:color w:val="064E3B"/>
        </w:rPr>
        <w:t xml:space="preserve">Reuse or build (and why):   </w:t>
      </w:r>
    </w:p>
    <w:p>
      <w:pPr>
        <w:pBdr>
          <w:bottom w:val="single" w:color="999999" w:sz="6" w:space="6"/>
        </w:pBdr>
        <w:spacing w:after="180" w:before="30"/>
      </w:pPr>
      <w:r>
        <w:rPr>
          <w:sz w:val="18"/>
          <w:szCs w:val="18"/>
        </w:rPr>
        <w:t xml:space="preserve"/>
      </w:r>
    </w:p>
    <w:p>
      <w:pPr>
        <w:spacing w:after="40" w:line="276"/>
      </w:pPr>
      <w:r>
        <w:rPr>
          <w:b/>
          <w:bCs/>
          <w:color w:val="064E3B"/>
        </w:rPr>
        <w:t xml:space="preserve">Source if reused (internal / external) + what the API must specify: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trade-off or trust consideration: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Last month, for a different screen in THIS same project, you wrote a procedure formatName(first, last) that returns a nicely formatted full name. The new screen needs the same formatting.</w:t>
      </w:r>
    </w:p>
    <w:p>
      <w:pPr>
        <w:spacing w:after="40" w:line="276"/>
      </w:pPr>
      <w:r>
        <w:rPr>
          <w:b/>
          <w:bCs/>
          <w:color w:val="064E3B"/>
        </w:rPr>
        <w:t xml:space="preserve">Reuse or build (and why):   </w:t>
      </w:r>
    </w:p>
    <w:p>
      <w:pPr>
        <w:pBdr>
          <w:bottom w:val="single" w:color="999999" w:sz="6" w:space="6"/>
        </w:pBdr>
        <w:spacing w:after="180" w:before="30"/>
      </w:pPr>
      <w:r>
        <w:rPr>
          <w:sz w:val="18"/>
          <w:szCs w:val="18"/>
        </w:rPr>
        <w:t xml:space="preserve"/>
      </w:r>
    </w:p>
    <w:p>
      <w:pPr>
        <w:spacing w:after="40" w:line="276"/>
      </w:pPr>
      <w:r>
        <w:rPr>
          <w:b/>
          <w:bCs/>
          <w:color w:val="064E3B"/>
        </w:rPr>
        <w:t xml:space="preserve">Source if reused (internal / external) + what the API must specify: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trade-off or trust consideration: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Your app must compute the number of days between two calendar dates, correctly handling leap years and month lengths. A well-documented external date library provides a daysBetween procedure.</w:t>
      </w:r>
    </w:p>
    <w:p>
      <w:pPr>
        <w:spacing w:after="40" w:line="276"/>
      </w:pPr>
      <w:r>
        <w:rPr>
          <w:b/>
          <w:bCs/>
          <w:color w:val="064E3B"/>
        </w:rPr>
        <w:t xml:space="preserve">Reuse or build (and why):   </w:t>
      </w:r>
    </w:p>
    <w:p>
      <w:pPr>
        <w:pBdr>
          <w:bottom w:val="single" w:color="999999" w:sz="6" w:space="6"/>
        </w:pBdr>
        <w:spacing w:after="180" w:before="30"/>
      </w:pPr>
      <w:r>
        <w:rPr>
          <w:sz w:val="18"/>
          <w:szCs w:val="18"/>
        </w:rPr>
        <w:t xml:space="preserve"/>
      </w:r>
    </w:p>
    <w:p>
      <w:pPr>
        <w:spacing w:after="40" w:line="276"/>
      </w:pPr>
      <w:r>
        <w:rPr>
          <w:b/>
          <w:bCs/>
          <w:color w:val="064E3B"/>
        </w:rPr>
        <w:t xml:space="preserve">Source if reused (internal / external) + what the API must specify: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trade-off or trust consideration: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Your app needs a very specific feature unique to your project: matching students to lab partners using your school's own custom fairness rules. No existing library does this.</w:t>
      </w:r>
    </w:p>
    <w:p>
      <w:pPr>
        <w:spacing w:after="40" w:line="276"/>
      </w:pPr>
      <w:r>
        <w:rPr>
          <w:b/>
          <w:bCs/>
          <w:color w:val="064E3B"/>
        </w:rPr>
        <w:t xml:space="preserve">Reuse or build (and why):   </w:t>
      </w:r>
    </w:p>
    <w:p>
      <w:pPr>
        <w:pBdr>
          <w:bottom w:val="single" w:color="999999" w:sz="6" w:space="6"/>
        </w:pBdr>
        <w:spacing w:after="180" w:before="30"/>
      </w:pPr>
      <w:r>
        <w:rPr>
          <w:sz w:val="18"/>
          <w:szCs w:val="18"/>
        </w:rPr>
        <w:t xml:space="preserve"/>
      </w:r>
    </w:p>
    <w:p>
      <w:pPr>
        <w:spacing w:after="40" w:line="276"/>
      </w:pPr>
      <w:r>
        <w:rPr>
          <w:b/>
          <w:bCs/>
          <w:color w:val="064E3B"/>
        </w:rPr>
        <w:t xml:space="preserve">Source if reused (internal / external) + what the API must specify: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trade-off or trust consideration: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Your app must draw charts of student progress. A popular external charting library exists, but its documentation is sparse and you are unsure of the parameter order for its drawBar procedure.</w:t>
      </w:r>
    </w:p>
    <w:p>
      <w:pPr>
        <w:spacing w:after="40" w:line="276"/>
      </w:pPr>
      <w:r>
        <w:rPr>
          <w:b/>
          <w:bCs/>
          <w:color w:val="064E3B"/>
        </w:rPr>
        <w:t xml:space="preserve">Reuse or build (and why):   </w:t>
      </w:r>
    </w:p>
    <w:p>
      <w:pPr>
        <w:pBdr>
          <w:bottom w:val="single" w:color="999999" w:sz="6" w:space="6"/>
        </w:pBdr>
        <w:spacing w:after="180" w:before="30"/>
      </w:pPr>
      <w:r>
        <w:rPr>
          <w:sz w:val="18"/>
          <w:szCs w:val="18"/>
        </w:rPr>
        <w:t xml:space="preserve"/>
      </w:r>
    </w:p>
    <w:p>
      <w:pPr>
        <w:spacing w:after="40" w:line="276"/>
      </w:pPr>
      <w:r>
        <w:rPr>
          <w:b/>
          <w:bCs/>
          <w:color w:val="064E3B"/>
        </w:rPr>
        <w:t xml:space="preserve">Source if reused (internal / external) + what the API must specify: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trade-off or trust consideration: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f18nao00z7bgakwazn2pm" Type="http://schemas.openxmlformats.org/officeDocument/2006/relationships/hyperlink" Target="https://www.apcsexamprep.com/pages/ap-csp-topic-3-14-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3.14</dc:title>
  <dc:creator>AP CS Exam Prep</dc:creator>
  <dc:description>AP CS Exam Prep</dc:description>
  <cp:lastModifiedBy>Un-named</cp:lastModifiedBy>
  <cp:revision>1</cp:revision>
  <dcterms:created xsi:type="dcterms:W3CDTF">2026-07-20T17:04:17.817Z</dcterms:created>
  <dcterms:modified xsi:type="dcterms:W3CDTF">2026-07-20T17:04:17.817Z</dcterms:modified>
</cp:coreProperties>
</file>

<file path=docProps/custom.xml><?xml version="1.0" encoding="utf-8"?>
<Properties xmlns="http://schemas.openxmlformats.org/officeDocument/2006/custom-properties" xmlns:vt="http://schemas.openxmlformats.org/officeDocument/2006/docPropsVTypes"/>
</file>