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aps/>
          <w:color w:val="065F46"/>
          <w:sz w:val="20"/>
          <w:szCs w:val="20"/>
        </w:rPr>
        <w:t xml:space="preserve">Exercise 1 • Lesson 4.2</w:t>
      </w:r>
    </w:p>
    <w:p>
      <w:pPr>
        <w:spacing w:after="60"/>
      </w:pPr>
      <w:r>
        <w:rPr>
          <w:b/>
          <w:bCs/>
          <w:color w:val="064E3B"/>
          <w:sz w:val="40"/>
          <w:szCs w:val="40"/>
        </w:rPr>
        <w:t xml:space="preserve">Outage Post-Mortem: The SnackDash Blackout</w:t>
      </w:r>
    </w:p>
    <w:p>
      <w:pPr>
        <w:pBdr>
          <w:bottom w:val="single" w:color="E8A020" w:sz="10" w:space="4"/>
        </w:pBdr>
        <w:spacing w:after="160"/>
      </w:pPr>
      <w:r>
        <w:rPr>
          <w:color w:val="333333"/>
          <w:sz w:val="24"/>
          <w:szCs w:val="24"/>
        </w:rPr>
        <w:t xml:space="preserve"/>
      </w:r>
    </w:p>
    <w:p>
      <w:pPr>
        <w:spacing w:after="80" w:line="276"/>
      </w:pPr>
      <w:r>
        <w:rPr>
          <w:color w:val="555555"/>
        </w:rPr>
        <w:t xml:space="preserve">Name: __________________________   Period: ______   Date: __________</w:t>
      </w:r>
    </w:p>
    <w:p>
      <w:pPr>
        <w:spacing w:after="80" w:line="276"/>
      </w:pPr>
      <w:r>
        <w:rPr>
          <w:b/>
          <w:bCs/>
          <w:color w:val="065F46"/>
        </w:rPr>
        <w:t xml:space="preserve">25 minutes</w:t>
      </w:r>
    </w:p>
    <w:p>
      <w:pPr>
        <w:spacing w:after="80" w:line="276"/>
      </w:pPr>
      <w:r>
        <w:rPr>
          <w:i/>
          <w:iCs/>
          <w:color w:val="555555"/>
        </w:rPr>
        <w:t xml:space="preserve">Also available online (auto-graded): </w:t>
      </w:r>
      <w:hyperlink w:history="1" r:id="rIdicrfaq4sowz2ybgrg91gx">
        <w:r>
          <w:rPr>
            <w:color w:val="065F46"/>
            <w:u w:val="single"/>
          </w:rPr>
          <w:t xml:space="preserve">apcsexamprep.com/pages/ap-csp-topic-4-2-exercise-1</w:t>
        </w:r>
      </w:hyperlink>
    </w:p>
    <w:p>
      <w:pPr>
        <w:spacing w:after="80" w:line="276"/>
      </w:pPr>
      <w:r>
        <w:t xml:space="preserve">You are the reliability consultant hired after SnackDash — a snack-delivery startup — lost four hours of business to a single backhoe. The company's incident timeline is below. For each stage you will find the single point of failure that let the outage spread, and name the redundancy that would have saved that stage. Part A works the timeline; Part B extends the same skills. Everything maps to CB Learning Objective CSN-1.E.</w:t>
      </w:r>
    </w:p>
    <w:p>
      <w:pPr>
        <w:pStyle w:val="Heading2"/>
      </w:pPr>
      <w:r>
        <w:t xml:space="preserve">Incident Timeline: Four Hours, One Backhoe</w:t>
      </w:r>
    </w:p>
    <w:p>
      <w:pPr>
        <w:spacing w:after="80" w:line="276"/>
      </w:pPr>
      <w:r>
        <w:t xml:space="preserve">The operations team logged the outage minute by minute. Your job is the post-mortem. Read the timeline row by row, then answer Part A. Use the three-question audit from class: what failed, what single component did every path depend on, and what extra component or independent path would have kept the system functioning.</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00"/>
        <w:gridCol w:w="1900"/>
        <w:gridCol w:w="1900"/>
        <w:gridCol w:w="1500"/>
        <w:gridCol w:w="3680"/>
      </w:tblGrid>
      <w:tr>
        <w:trPr>
          <w:tblHeader/>
        </w:trPr>
        <w:tc>
          <w:tcPr>
            <w:tcW w:type="dxa" w:w="9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ID</w:t>
            </w:r>
          </w:p>
        </w:tc>
        <w:tc>
          <w:tcPr>
            <w:tcW w:type="dxa" w:w="19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Time</w:t>
            </w:r>
          </w:p>
        </w:tc>
        <w:tc>
          <w:tcPr>
            <w:tcW w:type="dxa" w:w="19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What happened</w:t>
            </w:r>
          </w:p>
        </w:tc>
        <w:tc>
          <w:tcPr>
            <w:tcW w:type="dxa" w:w="15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What went down</w:t>
            </w:r>
          </w:p>
        </w:tc>
        <w:tc>
          <w:tcPr>
            <w:tcW w:type="dxa" w:w="368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Detail worth noticing</w:t>
            </w:r>
          </w:p>
        </w:tc>
      </w:tr>
      <w:tr>
        <w:tc>
          <w:tcPr>
            <w:tcW w:type="dxa" w:w="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1</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2:14 p.m.</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A construction backhoe cuts the fiber line between the warehouse and its ISP</w:t>
            </w:r>
          </w:p>
        </w:tc>
        <w:tc>
          <w:tcPr>
            <w:tcW w:type="dxa" w:w="15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The warehouse loses all Internet access at once</w:t>
            </w:r>
          </w:p>
        </w:tc>
        <w:tc>
          <w:tcPr>
            <w:tcW w:type="dxa" w:w="36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The warehouse had exactly ONE line to its ISP</w:t>
            </w:r>
          </w:p>
        </w:tc>
      </w:tr>
      <w:tr>
        <w:tc>
          <w:tcPr>
            <w:tcW w:type="dxa" w:w="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2</w:t>
            </w:r>
          </w:p>
        </w:tc>
        <w:tc>
          <w:tcPr>
            <w:tcW w:type="dxa" w:w="1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2:31 p.m.</w:t>
            </w:r>
          </w:p>
        </w:tc>
        <w:tc>
          <w:tcPr>
            <w:tcW w:type="dxa" w:w="1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Staff activate the 'backup': the office network next door — which reaches the Internet through the same underground conduit the backhoe hit</w:t>
            </w:r>
          </w:p>
        </w:tc>
        <w:tc>
          <w:tcPr>
            <w:tcW w:type="dxa" w:w="15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The backup fails the moment it is tried</w:t>
            </w:r>
          </w:p>
        </w:tc>
        <w:tc>
          <w:tcPr>
            <w:tcW w:type="dxa" w:w="36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Two networks on paper, but both paths ran through one physical trench</w:t>
            </w:r>
          </w:p>
        </w:tc>
      </w:tr>
      <w:tr>
        <w:tc>
          <w:tcPr>
            <w:tcW w:type="dxa" w:w="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3</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2:55 p.m.</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Customers nationwide can still browse snacks but cannot pay: the only payment server is a single machine inside the warehouse</w:t>
            </w:r>
          </w:p>
        </w:tc>
        <w:tc>
          <w:tcPr>
            <w:tcW w:type="dxa" w:w="15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Checkout fails for every customer, even those nowhere near the cut</w:t>
            </w:r>
          </w:p>
        </w:tc>
        <w:tc>
          <w:tcPr>
            <w:tcW w:type="dxa" w:w="36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One machine, with no copy of it running anywhere else</w:t>
            </w:r>
          </w:p>
        </w:tc>
      </w:tr>
      <w:tr>
        <w:tc>
          <w:tcPr>
            <w:tcW w:type="dxa" w:w="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4</w:t>
            </w:r>
          </w:p>
        </w:tc>
        <w:tc>
          <w:tcPr>
            <w:tcW w:type="dxa" w:w="1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3:40 p.m.</w:t>
            </w:r>
          </w:p>
        </w:tc>
        <w:tc>
          <w:tcPr>
            <w:tcW w:type="dxa" w:w="1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An engineer tethers the payment server's traffic through a cellular hotspot</w:t>
            </w:r>
          </w:p>
        </w:tc>
        <w:tc>
          <w:tcPr>
            <w:tcW w:type="dxa" w:w="15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Checkout limps back to life at reduced speed</w:t>
            </w:r>
          </w:p>
        </w:tc>
        <w:tc>
          <w:tcPr>
            <w:tcW w:type="dxa" w:w="36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A different route existed after all — nobody had planned for it</w:t>
            </w:r>
          </w:p>
        </w:tc>
      </w:tr>
      <w:tr>
        <w:tc>
          <w:tcPr>
            <w:tcW w:type="dxa" w:w="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5</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6:05 p.m.</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The fiber is spliced and full service is restored; leadership schedules this post-mortem</w:t>
            </w:r>
          </w:p>
        </w:tc>
        <w:tc>
          <w:tcPr>
            <w:tcW w:type="dxa" w:w="15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Total outage: about 4 hours; checkout degraded for 2 more</w:t>
            </w:r>
          </w:p>
        </w:tc>
        <w:tc>
          <w:tcPr>
            <w:tcW w:type="dxa" w:w="36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The repair cost less than the sales lost in the first hour</w:t>
            </w:r>
          </w:p>
        </w:tc>
      </w:tr>
    </w:tbl>
    <w:p>
      <w:pPr>
        <w:spacing w:after="80" w:line="276"/>
      </w:pPr>
      <w:r>
        <w:rPr>
          <w:i/>
          <w:iCs/>
          <w:color w:val="555555"/>
          <w:sz w:val="18"/>
          <w:szCs w:val="18"/>
        </w:rPr>
        <w:t xml:space="preserve">Timeline adapted from the Day 1 bell ringer and the network-triage worked table; terminology and EKs follow the College Board AP Computer Science Principles Course and Exam Description (Effective Fall 2023).</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880"/>
      </w:tblGrid>
      <w:tr>
        <w:tc>
          <w:tcPr>
            <w:tcW w:type="dxa" w:w="9880"/>
            <w:tcBorders>
              <w:top w:val="single" w:color="ECFDF5" w:sz="1"/>
              <w:left w:val="single" w:color="065F46" w:sz="18"/>
              <w:bottom w:val="single" w:color="ECFDF5" w:sz="1"/>
              <w:right w:val="single" w:color="ECFDF5" w:sz="1"/>
            </w:tcBorders>
            <w:shd w:fill="ECFDF5" w:val="clear"/>
            <w:tcMar>
              <w:top w:type="dxa" w:w="120"/>
              <w:left w:type="dxa" w:w="180"/>
              <w:bottom w:type="dxa" w:w="120"/>
              <w:right w:type="dxa" w:w="180"/>
            </w:tcMar>
          </w:tcPr>
          <w:p>
            <w:pPr>
              <w:spacing w:after="60"/>
            </w:pPr>
            <w:r>
              <w:rPr>
                <w:b/>
                <w:bCs/>
                <w:color w:val="065F46"/>
                <w:sz w:val="22"/>
                <w:szCs w:val="22"/>
              </w:rPr>
              <w:t xml:space="preserve">Predict first</w:t>
            </w:r>
          </w:p>
          <w:p>
            <w:pPr>
              <w:spacing w:after="80" w:line="276"/>
            </w:pPr>
            <w:r>
              <w:t xml:space="preserve">Before you answer Part A, write one sentence: which single stage reveals the company's most dangerous assumption about its 'backup,' and what was that assumption?</w:t>
            </w:r>
          </w:p>
        </w:tc>
      </w:tr>
    </w:tbl>
    <w:p>
      <w:pPr>
        <w:pBdr>
          <w:bottom w:val="single" w:color="999999" w:sz="6" w:space="6"/>
        </w:pBdr>
        <w:spacing w:after="180" w:before="30"/>
      </w:pPr>
      <w:r>
        <w:rPr>
          <w:sz w:val="18"/>
          <w:szCs w:val="18"/>
        </w:rPr>
        <w:t xml:space="preserve"/>
      </w:r>
    </w:p>
    <w:p>
      <w:pPr>
        <w:pStyle w:val="Heading2"/>
      </w:pPr>
      <w:r>
        <w:t xml:space="preserve">Part A - Stage-by-Stage Findings</w:t>
      </w:r>
    </w:p>
    <w:p>
      <w:pPr>
        <w:spacing w:after="100" w:line="276"/>
      </w:pPr>
      <w:r>
        <w:rPr>
          <w:b/>
          <w:bCs/>
          <w:color w:val="064E3B"/>
        </w:rPr>
        <w:t xml:space="preserve">Q1  </w:t>
      </w:r>
      <w:r>
        <w:rPr>
          <w:color w:val="555555"/>
        </w:rPr>
        <w:t xml:space="preserve">(4 pts)  </w:t>
      </w:r>
      <w:r>
        <w:t xml:space="preserve">Stage 1: name the single point of failure that started the outage, then state — using the CED's definition of redundancy — exactly what SnackDash was missing. What would 'more than one path' have looked like here?</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Q2  </w:t>
      </w:r>
      <w:r>
        <w:rPr>
          <w:color w:val="555555"/>
        </w:rPr>
        <w:t xml:space="preserve">(4 pts)  </w:t>
      </w:r>
      <w:r>
        <w:t xml:space="preserve">Stage 2: the office network was supposed to be the backup, yet it failed at the same instant as the main line. Using EK CSN-1.E.5's warning about HOW complex systems fail, explain why this 'backup' was never real redundancy.</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Q3  </w:t>
      </w:r>
      <w:r>
        <w:rPr>
          <w:color w:val="555555"/>
        </w:rPr>
        <w:t xml:space="preserve">(4 pts)  </w:t>
      </w:r>
      <w:r>
        <w:t xml:space="preserve">Stage 4: rerouting checkout traffic through a cellular hotspot brought payments back. State the CED rule this demonstrates — including its crucial two-word condition — and explain what stage 4 proves about the difference between a system that HAS failures and a system that STOPS FUNCTIONING.</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Q4  </w:t>
      </w:r>
      <w:r>
        <w:rPr>
          <w:color w:val="555555"/>
        </w:rPr>
        <w:t xml:space="preserve">(4 pts)  </w:t>
      </w:r>
      <w:r>
        <w:t xml:space="preserve">Stage 5: the post-mortem notes that the repair cost less than the first hour of lost sales. Write the two-sentence recommendation you would give SnackDash's leadership, using EK CSN-1.E.6's cost-for-benefit trade to justify paying for redundancy that may sit idle.</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Style w:val="Heading2"/>
      </w:pPr>
      <w:r>
        <w:t xml:space="preserve">Part B - Reflect (AP Exam Application)</w:t>
      </w:r>
    </w:p>
    <w:p>
      <w:pPr>
        <w:spacing w:after="80" w:line="276"/>
      </w:pPr>
      <w:r>
        <w:rPr>
          <w:i/>
          <w:iCs/>
          <w:color w:val="555555"/>
        </w:rPr>
        <w:t xml:space="preserve">Answer in complete sentences using the CED vocabulary. These are the same items available on the site exercise.</w:t>
      </w:r>
    </w:p>
    <w:p>
      <w:pPr>
        <w:spacing w:after="100" w:line="276"/>
      </w:pPr>
      <w:r>
        <w:rPr>
          <w:b/>
          <w:bCs/>
          <w:color w:val="064E3B"/>
        </w:rPr>
        <w:t xml:space="preserve">Q1  </w:t>
      </w:r>
      <w:r>
        <w:rPr>
          <w:color w:val="555555"/>
        </w:rPr>
        <w:t xml:space="preserve">(3 pts)  </w:t>
      </w:r>
      <w:r>
        <w:t xml:space="preserve">During the whole outage, customers across the country could still BROWSE the SnackDash website, hosted on cloud servers far from the warehouse — packets kept arriving even while a regional fiber line was down. Explain how the Internet's engineering made that possible, and name the TWO payoffs EK CSN-1.E.7 says redundant routing provides.</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Q2  </w:t>
      </w:r>
      <w:r>
        <w:rPr>
          <w:color w:val="555555"/>
        </w:rPr>
        <w:t xml:space="preserve">(3 pts)  </w:t>
      </w:r>
      <w:r>
        <w:t xml:space="preserve">A teammate proposes buying the second fiber line but laying it in the same trench as the first, 'so the crew only has to dig once.' Rule on the proposal.</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Q3  </w:t>
      </w:r>
      <w:r>
        <w:rPr>
          <w:color w:val="555555"/>
        </w:rPr>
        <w:t xml:space="preserve">(2 pts)  </w:t>
      </w:r>
      <w:r>
        <w:t xml:space="preserve">ENRICHMENT: In graph terms, a link whose removal disconnects part of a network is called a bridge. Identify the bridge in SnackDash's original network, explain how the stage-4 hotspot changed the graph, and describe the cheapest set of additions that would leave the company with NO bridges.</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sectPr>
      <w:headerReference w:type="default" r:id="rId7"/>
      <w:footerReference w:type="default" r:id="rId8"/>
      <w:pgSz w:w="12240" w:h="15840" w:orient="portrait"/>
      <w:pgMar w:top="1180" w:right="1180" w:bottom="1180" w:left="11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880"/>
      </w:tabs>
    </w:pPr>
    <w:r>
      <w:rPr>
        <w:color w:val="555555"/>
        <w:sz w:val="16"/>
        <w:szCs w:val="16"/>
      </w:rPr>
      <w:t xml:space="preserve">APCSExamPrep.com  —  Teacher Superpack</w:t>
    </w:r>
    <w:r>
      <w:rPr>
        <w:color w:val="555555"/>
        <w:sz w:val="16"/>
        <w:szCs w:val="16"/>
      </w:rPr>
      <w:t xml:space="preserve">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65F46" w:sz="4" w:space="4"/>
      </w:pBdr>
      <w:tabs>
        <w:tab w:val="right" w:pos="9880"/>
      </w:tabs>
      <w:spacing w:after="40"/>
    </w:pPr>
    <w:r>
      <w:rPr>
        <w:b/>
        <w:bCs/>
        <w:color w:val="064E3B"/>
        <w:sz w:val="16"/>
        <w:szCs w:val="16"/>
      </w:rPr>
      <w:t xml:space="preserve">AP Computer Science Principles • Big Idea 4: Computer Systems and Networks</w:t>
    </w:r>
    <w:r>
      <w:rPr>
        <w:color w:val="555555"/>
        <w:sz w:val="16"/>
        <w:szCs w:val="16"/>
      </w:rPr>
      <w:t xml:space="preserve">	Exercise 1 • 4.2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280"/>
      </w:pPr>
    </w:lvl>
    <w:lvl w:ilvl="1" w15:tentative="1">
      <w:start w:val="1"/>
      <w:numFmt w:val="bullet"/>
      <w:lvlText w:val="◦"/>
      <w:lvlJc w:val="left"/>
      <w:pPr>
        <w:ind w:left="1080" w:hanging="280"/>
      </w:pPr>
    </w:lvl>
  </w:abstractNum>
  <w:abstractNum w:abstractNumId="3" w15:restartNumberingAfterBreak="0">
    <w:multiLevelType w:val="hybridMultilevel"/>
    <w:lvl w:ilvl="0" w15:tentative="1">
      <w:start w:val="1"/>
      <w:numFmt w:val="decimal"/>
      <w:lvlText w:val="%1."/>
      <w:lvlJc w:val="left"/>
      <w:pPr>
        <w:ind w:left="600" w:hanging="32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Arial" w:cs="Arial" w:eastAsia="Arial" w:hAnsi="Arial"/>
      <w:b/>
      <w:bCs/>
      <w:color w:val="064E3B"/>
      <w:sz w:val="30"/>
      <w:szCs w:val="30"/>
    </w:rPr>
  </w:style>
  <w:style w:type="paragraph" w:styleId="Heading2">
    <w:name w:val="Heading 2"/>
    <w:basedOn w:val="Normal"/>
    <w:next w:val="Normal"/>
    <w:qFormat/>
    <w:pPr>
      <w:pBdr>
        <w:bottom w:val="single" w:color="065F46" w:sz="6" w:space="2"/>
      </w:pBdr>
      <w:spacing w:after="100" w:before="220"/>
      <w:outlineLvl w:val="1"/>
    </w:pPr>
    <w:rPr>
      <w:rFonts w:ascii="Arial" w:cs="Arial" w:eastAsia="Arial" w:hAnsi="Arial"/>
      <w:b/>
      <w:bCs/>
      <w:color w:val="064E3B"/>
      <w:sz w:val="25"/>
      <w:szCs w:val="25"/>
    </w:rPr>
  </w:style>
  <w:style w:type="paragraph" w:styleId="Heading3">
    <w:name w:val="Heading 3"/>
    <w:basedOn w:val="Normal"/>
    <w:next w:val="Normal"/>
    <w:qFormat/>
    <w:pPr>
      <w:spacing w:after="60" w:before="160"/>
      <w:outlineLvl w:val="2"/>
    </w:pPr>
    <w:rPr>
      <w:rFonts w:ascii="Arial" w:cs="Arial" w:eastAsia="Arial" w:hAnsi="Arial"/>
      <w:b/>
      <w:bCs/>
      <w:color w:val="222222"/>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icrfaq4sowz2ybgrg91gx" Type="http://schemas.openxmlformats.org/officeDocument/2006/relationships/hyperlink" Target="https://www.apcsexamprep.com/pages/ap-csp-topic-4-2-exercise-1" TargetMode="External"/><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Exercise 1 • 4.2</dc:title>
  <dc:creator>AP CS Exam Prep</dc:creator>
  <dc:description>AP CS Exam Prep</dc:description>
  <cp:lastModifiedBy>Un-named</cp:lastModifiedBy>
  <cp:revision>1</cp:revision>
  <dcterms:created xsi:type="dcterms:W3CDTF">2026-07-20T17:04:42.696Z</dcterms:created>
  <dcterms:modified xsi:type="dcterms:W3CDTF">2026-07-20T17:04:42.696Z</dcterms:modified>
</cp:coreProperties>
</file>

<file path=docProps/custom.xml><?xml version="1.0" encoding="utf-8"?>
<Properties xmlns="http://schemas.openxmlformats.org/officeDocument/2006/custom-properties" xmlns:vt="http://schemas.openxmlformats.org/officeDocument/2006/docPropsVTypes"/>
</file>