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5.1</w:t>
      </w:r>
    </w:p>
    <w:p>
      <w:pPr>
        <w:spacing w:after="60"/>
      </w:pPr>
      <w:r>
        <w:rPr>
          <w:b/>
          <w:bCs/>
          <w:color w:val="064E3B"/>
          <w:sz w:val="40"/>
          <w:szCs w:val="40"/>
        </w:rPr>
        <w:t xml:space="preserve">Innovation Effects Dossier — The ShortCut File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vsozyxfht_g0dhsvct8vk">
        <w:r>
          <w:rPr>
            <w:color w:val="065F46"/>
            <w:u w:val="single"/>
          </w:rPr>
          <w:t xml:space="preserve">apcsexamprep.com/pages/ap-csp-topic-5-1-exercise-1</w:t>
        </w:r>
      </w:hyperlink>
    </w:p>
    <w:p>
      <w:pPr>
        <w:spacing w:after="80" w:line="276"/>
      </w:pPr>
      <w:r>
        <w:t xml:space="preserve">You are the effects analyst for a consumer-technology review board. The (fictional) navigation app ShortCut is up for its annual review, and five documented effects have landed on your desk. For each you will tag the effect beneficial, harmful, or BOTH; rule on whether it was anticipated; and name who is affected. Part A works the dossier; Part B extends the same skills. Everything maps to CB Learning Objectives IOC-1.A and IOC-1.B.</w:t>
      </w:r>
    </w:p>
    <w:p>
      <w:pPr>
        <w:pStyle w:val="Heading2"/>
      </w:pPr>
      <w:r>
        <w:t xml:space="preserve">Effects Dossier: Five Documented Effects Under Review</w:t>
      </w:r>
    </w:p>
    <w:p>
      <w:pPr>
        <w:spacing w:after="80" w:line="276"/>
      </w:pPr>
      <w:r>
        <w:t xml:space="preserve">The board's clerk compiled five effects of ShortCut from surveys, petitions, and agency reports. Your job is to rule on each one before the review hearing. Read the dossier row by row, then answer Part A. Use the three-step method: name the single effect, list everyone it touches, then judge it from each seat before you tag it.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Documented effect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Reported by</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the record shows</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Commutes get shorter</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Drivers' survey</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Average commute down 11 minutes a day for regular users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Exactly the outcome promised in ShortCut's launch announcement</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Cut-through traffic floods Maple Street</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Neighborhood association petition</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app routes rush-hour traffic through quiet residential streets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SAME rerouting that drivers praise is the effect residents protest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Drivers' own navigation skills fade</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five-year user's letter</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author loves the app AND fears being helpless without it</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person holds both verdicts about one effect at once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Ambulances reach patients faster</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County EMS report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EMS pipes ShortCut's live congestion data into dispatch routing</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ShortCut's team never marketed to — or planned for — emergency services</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Insurer raises rates for some drivers</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Consumer complaint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Resold location histories were mined for risky-driving patterns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use of the app's data far outside navigation</w:t>
            </w:r>
          </w:p>
        </w:tc>
      </w:tr>
    </w:tbl>
    <w:p>
      <w:pPr>
        <w:spacing w:after="80" w:line="276"/>
      </w:pPr>
      <w:r>
        <w:rPr>
          <w:i/>
          <w:iCs/>
          <w:color w:val="555555"/>
          <w:sz w:val="18"/>
          <w:szCs w:val="18"/>
        </w:rPr>
        <w:t xml:space="preserve">Effects adapted from the Day 1 effect-triage table and the Day 2 responsibility section; all terms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effect in the dossier could appear both in a ShortCut ad and in a lawsuit against ShortCut — and why?</w:t>
            </w:r>
          </w:p>
        </w:tc>
      </w:tr>
    </w:tbl>
    <w:p>
      <w:pPr>
        <w:pBdr>
          <w:bottom w:val="single" w:color="999999" w:sz="6" w:space="6"/>
        </w:pBdr>
        <w:spacing w:after="180" w:before="30"/>
      </w:pPr>
      <w:r>
        <w:rPr>
          <w:sz w:val="18"/>
          <w:szCs w:val="18"/>
        </w:rPr>
        <w:t xml:space="preserve"/>
      </w:r>
    </w:p>
    <w:p>
      <w:pPr>
        <w:pStyle w:val="Heading2"/>
      </w:pPr>
      <w:r>
        <w:t xml:space="preserve">Part A - Rulings on the Dossier</w:t>
      </w:r>
    </w:p>
    <w:p>
      <w:pPr>
        <w:spacing w:after="100" w:line="276"/>
      </w:pPr>
      <w:r>
        <w:rPr>
          <w:b/>
          <w:bCs/>
          <w:color w:val="064E3B"/>
        </w:rPr>
        <w:t xml:space="preserve">Q1  </w:t>
      </w:r>
      <w:r>
        <w:rPr>
          <w:color w:val="555555"/>
        </w:rPr>
        <w:t xml:space="preserve">(4 pts)  </w:t>
      </w:r>
      <w:r>
        <w:t xml:space="preserve">Effects 1 and 2 are the SAME routing behavior seen from two seats. Explain how one effect can be tagged beneficial by drivers and harmful by Maple Street residents — and why 'ShortCut has one good effect and one bad effect' would be the wrong write-up.</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Effect 3: the letter's author both loves ShortCut and fears being helpless without it. Name the EK idea about tasks changing to incorporate an innovation, and explain how this row shows a single effect judged both ways by the SAME person.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(5 pts)  </w:t>
      </w:r>
      <w:r>
        <w:t xml:space="preserve">Effect 4: county EMS pipes ShortCut's live congestion data into ambulance dispatch — a use ShortCut never planned. Rule: was this effect anticipated, and which CED idea about unintended effects does it illustrate? Name the field that advanced.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(5 pts)  </w:t>
      </w:r>
      <w:r>
        <w:t xml:space="preserve">Effect 5: an insurer buys resold location histories, mines them for risky-driving patterns, and raises specific customers' rates. Explain how this parallels the CED's warnings about targeted advertising and data mining, and name the KIND of impact — society, the economy, or culture — this use has.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Of the five effects, which ONE could ShortCut's programmers most reasonably have considered before launch, and which one was practically impossible to foresee? Use the CED's standard for responsible programmers — and its limit.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ShortCut had 10,000 users its first year and Maple Street never noticed. At 20 million users, the petition arrived. Explain what scale changed, citing the CED's point about running a program with a large number of users.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Using the Collingridge dilemma from the Day 1 deep dive, explain why the moment ShortCut could most easily have changed its routing rules was also the moment it had the least evidence that any change was needed.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1 • 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vsozyxfht_g0dhsvct8vk" Type="http://schemas.openxmlformats.org/officeDocument/2006/relationships/hyperlink" Target="https://www.apcsexamprep.com/pages/ap-csp-topic-5-1-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5.1</dc:title>
  <dc:creator>AP CS Exam Prep</dc:creator>
  <dc:description>AP CS Exam Prep</dc:description>
  <cp:lastModifiedBy>Un-named</cp:lastModifiedBy>
  <cp:revision>1</cp:revision>
  <dcterms:created xsi:type="dcterms:W3CDTF">2026-07-20T17:04:51.169Z</dcterms:created>
  <dcterms:modified xsi:type="dcterms:W3CDTF">2026-07-20T17:04:51.169Z</dcterms:modified>
</cp:coreProperties>
</file>

<file path=docProps/custom.xml><?xml version="1.0" encoding="utf-8"?>
<Properties xmlns="http://schemas.openxmlformats.org/officeDocument/2006/custom-properties" xmlns:vt="http://schemas.openxmlformats.org/officeDocument/2006/docPropsVTypes"/>
</file>