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5.4</w:t>
      </w:r>
    </w:p>
    <w:p>
      <w:pPr>
        <w:spacing w:after="60"/>
      </w:pPr>
      <w:r>
        <w:rPr>
          <w:b/>
          <w:bCs/>
          <w:color w:val="064E3B"/>
          <w:sz w:val="40"/>
          <w:szCs w:val="40"/>
        </w:rPr>
        <w:t xml:space="preserve">Crowd Project Triage</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5-epqidinx5vr3ode2h-q">
        <w:r>
          <w:rPr>
            <w:color w:val="065F46"/>
            <w:u w:val="single"/>
          </w:rPr>
          <w:t xml:space="preserve">apcsexamprep.com/pages/ap-csp-topic-5-4-exercise-1</w:t>
        </w:r>
      </w:hyperlink>
    </w:p>
    <w:p>
      <w:pPr>
        <w:spacing w:after="80" w:line="276"/>
      </w:pPr>
      <w:r>
        <w:t xml:space="preserve">You are the intake reviewer for a website that showcases crowd-powered projects. Five submissions are waiting for a ruling before the next feature goes live. For each submission you will read how it works and who participates, then decide whether it is genuinely crowdsourcing, name its model, identify what the crowd contributes, and explain why scale matters. Part A works the submission log; Part B extends the same skills. Everything maps to CB Learning Objective IOC-1.E.</w:t>
      </w:r>
    </w:p>
    <w:p>
      <w:pPr>
        <w:pStyle w:val="Heading2"/>
      </w:pPr>
      <w:r>
        <w:t xml:space="preserve">Submission Log: Five Projects Awaiting Review</w:t>
      </w:r>
    </w:p>
    <w:p>
      <w:pPr>
        <w:spacing w:after="80" w:line="276"/>
      </w:pPr>
      <w:r>
        <w:t xml:space="preserve">The site's editor exported the five pending submissions with notes from each organizer. Your job is to triage them. Read the log row by row, then answer Part A. Use the three-step method: test the definition first (a large number of people? via the Internet?), name the model and the contribution, then state why the project needs a crowd at all.</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ID</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Project</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How it works</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Who participates</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each participant gives</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SkyCount (bird-sighting app)</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Anyone photographs birds; the app timestamps and uploads each sighting to a shared research dataset</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Hundreds of thousands of volunteers worldwide, almost none of them biologists</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One observation at a time, captured on their own phone</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FundTheField (community campaign)</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youth robotics team posts its budget online; supporters pledge small amounts until the goal is met</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About 3,000 backers, most giving under $20</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small pledge of money</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TapTraffic (navigation app)</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Drivers' phones automatically share speed and location, which the app merges into a live congestion map</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Millions of drivers, contributing passively while they drive</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stream of real-time movement data</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ExpertDesk (support portal)</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software company routes customer tickets to its twelve in-house engineers, who answer within a day</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Twelve salaried engineers at one company</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Professional troubleshooting labor</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PhraseForge (archive project)</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history museum posts scanned letters online; volunteers transcribe a page whenever they have a spare minute</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Tens of thousands of registered volunteers, no history training required</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One transcribed page at a time</w:t>
            </w:r>
          </w:p>
        </w:tc>
      </w:tr>
    </w:tbl>
    <w:p>
      <w:pPr>
        <w:spacing w:after="80" w:line="276"/>
      </w:pPr>
      <w:r>
        <w:rPr>
          <w:i/>
          <w:iCs/>
          <w:color w:val="555555"/>
          <w:sz w:val="18"/>
          <w:szCs w:val="18"/>
        </w:rPr>
        <w:t xml:space="preserve">Submissions adapted from the Day 1 bell ringer and the classify-five-projects worked table; terminology and EKs follow the College Board AP Computer Science Principles Course and Exam Description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write one sentence: which one submission does NOT belong on a crowd-powered showcase, and what single detail in its log row disqualifies it?</w:t>
            </w:r>
          </w:p>
        </w:tc>
      </w:tr>
    </w:tbl>
    <w:p>
      <w:pPr>
        <w:pBdr>
          <w:bottom w:val="single" w:color="999999" w:sz="6" w:space="6"/>
        </w:pBdr>
        <w:spacing w:after="180" w:before="30"/>
      </w:pPr>
      <w:r>
        <w:rPr>
          <w:sz w:val="18"/>
          <w:szCs w:val="18"/>
        </w:rPr>
        <w:t xml:space="preserve"/>
      </w:r>
    </w:p>
    <w:p>
      <w:pPr>
        <w:pStyle w:val="Heading2"/>
      </w:pPr>
      <w:r>
        <w:t xml:space="preserve">Part A - Submission-by-Submission Rulings</w:t>
      </w:r>
    </w:p>
    <w:p>
      <w:pPr>
        <w:spacing w:after="100" w:line="276"/>
      </w:pPr>
      <w:r>
        <w:rPr>
          <w:b/>
          <w:bCs/>
          <w:color w:val="064E3B"/>
        </w:rPr>
        <w:t xml:space="preserve">Q1  </w:t>
      </w:r>
      <w:r>
        <w:rPr>
          <w:color w:val="555555"/>
        </w:rPr>
        <w:t xml:space="preserve">(4 pts)  </w:t>
      </w:r>
      <w:r>
        <w:t xml:space="preserve">Submission 4 (ExpertDesk) must be rejected from the showcase. Using the CED definition of crowdsourcing, name BOTH ingredients the definition requires and show which one(s) ExpertDesk fails — even though its twelve engineers are highly skilled.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Submission 1 (SkyCount) is citizen science. Point to the THREE parts of the CED's citizen-science definition in SkyCount's log row, then explain why the research needs hundreds of thousands of contributors instead of a university field team.</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Submission 2 (FundTheField) collects money, not data. Explain why it still counts as crowdsourcing, name the collaboration model it demonstrates, and state why 3,000 backers succeed where the team's three earlier grant applications failed.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(4 pts)  </w:t>
      </w:r>
      <w:r>
        <w:t xml:space="preserve">Submissions 3 (TapTraffic) and 5 (PhraseForge) collect completely different things — passive movement data versus deliberate transcription work. Classify each one's model and contribution, then explain what EK IOC-1.E.5 says both projects prove about collaboration via computing.</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The city where SkyCount is based releases its air-quality sensor records as free public data. Describe one problem the public could IDENTIFY, one solution someone could DEVELOP, and one way results could be DISSEMINATED — and name the EK principle that makes all three easier.</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A skeptic says: 'These crowd projects don't enhance anything — people could always count birds and donate money.' Use one submission from the log to explain what collaboration VIA COMPUTING adds that was impossible before.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SkyCount's dataset feeds real published research, yet anyone — including careless or dishonest users — can upload sightings. Describe two quality-control mechanisms a citizen-science platform can use to keep bad data out WITHOUT requiring contributors to be experts, and explain why that requirement would defeat the whole model.</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5: Impact of Computing</w:t>
    </w:r>
    <w:r>
      <w:rPr>
        <w:color w:val="555555"/>
        <w:sz w:val="16"/>
        <w:szCs w:val="16"/>
      </w:rPr>
      <w:t xml:space="preserve">	Exercise 1 • 5.4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5-epqidinx5vr3ode2h-q" Type="http://schemas.openxmlformats.org/officeDocument/2006/relationships/hyperlink" Target="https://www.apcsexamprep.com/pages/ap-csp-topic-5-4-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5.4</dc:title>
  <dc:creator>AP CS Exam Prep</dc:creator>
  <dc:description>AP CS Exam Prep</dc:description>
  <cp:lastModifiedBy>Un-named</cp:lastModifiedBy>
  <cp:revision>1</cp:revision>
  <dcterms:created xsi:type="dcterms:W3CDTF">2026-07-20T17:05:01.271Z</dcterms:created>
  <dcterms:modified xsi:type="dcterms:W3CDTF">2026-07-20T17:05:01.271Z</dcterms:modified>
</cp:coreProperties>
</file>

<file path=docProps/custom.xml><?xml version="1.0" encoding="utf-8"?>
<Properties xmlns="http://schemas.openxmlformats.org/officeDocument/2006/custom-properties" xmlns:vt="http://schemas.openxmlformats.org/officeDocument/2006/docPropsVTypes"/>
</file>