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5.5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5.5 — Legal and Ethical Concerns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7 questions, 12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A student finds a photographer's sunset photo on a free-to-view public blog, saves it, and uses it as her class-project cover without permission or credit. This use is best described as: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legal use, since posting an image on a publicly viewable blog releases it from ownership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Plagiarism — the image remains the photographer's intellectual property, and it was used without permission and presented as the student's own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legal use under open access, since the blog placed no restrictions on viewing the image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Plagiarism, but with no possible legal consequences as long as the project is for a class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40" w:line="276"/>
      </w:pPr>
      <w:r>
        <w:rPr>
          <w:b/>
          <w:bCs/>
          <w:color w:val="064E3B"/>
        </w:rPr>
        <w:t xml:space="preserve">2. </w:t>
      </w:r>
      <w:r>
        <w:t xml:space="preserve">Which statements about intellectual property are true?</w:t>
      </w:r>
    </w:p>
    <w:p>
      <w:pPr>
        <w:spacing w:after="30" w:line="276"/>
      </w:pPr>
      <w:r>
        <w:t xml:space="preserve">I. Material created on a computer belongs to its creator or organization.</w:t>
      </w:r>
    </w:p>
    <w:p>
      <w:pPr>
        <w:spacing w:after="30" w:line="276"/>
      </w:pPr>
      <w:r>
        <w:t xml:space="preserve">II. Using another's material without permission, as your own, can have legal consequences.</w:t>
      </w:r>
    </w:p>
    <w:p>
      <w:pPr>
        <w:spacing w:after="30" w:line="276"/>
      </w:pPr>
      <w:r>
        <w:t xml:space="preserve">III. Posting material online ends its ownership.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II and III only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I, II, and III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 and II only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Which of the following best describes open access?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Online research output free of any and all restrictions on access and free of many restrictions on use, such as copyright or license restrictions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Programs that are made freely available and may be redistributed and modified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public copyright license that enables the free distribution of an otherwise copyrighted work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rule stating that material created by someone other than you should always be cited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programmer wants anyone to download her graphing library free, redistribute it, and modify its code for their own projects. Which legal route matches this goal?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Open access, since the library will be available online without restrictions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Standard copyright with no license, which automatically permits modification once code is published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Open source, which makes programs freely available and allows them to be redistributed and modified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Creative Commons, the only route under which a program may ever be legally changed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A student legally uses a Creative Commons–licensed song in a class documentary, and the license permits the reuse. Which statement best describes the remaining obligation?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None — a valid license removes any need to mention the songwriter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student should still cite the songwriter, as material created by someone else should always be cited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student must pay the songwriter a royalty before the documentary is shown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student must re-license the entire documentary under the same Creative Commons terms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family installs a smart speaker that continuously listens to and analyzes household conversations to improve its recommendations. Which statement best describes why such devices raise concern?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Computing devices that collect and analyze data by continuously monitoring activities can raise legal and ethical concerns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Any device that records audio in a home automatically violates intellectual property law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Smart speakers may not legally be sold unless their software is released as open source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 concern is purely technical — constant listening wastes bandwidth rather than raising ethical questions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A city moves all housing-assistance applications to a smartphone-only app. Residents without smartphones or reliable Internet — often the lowest-income households — can no longer apply easily. Which concern does this raise?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An intellectual property concern, since the city now owns each resident's application data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 concern — moving a public service online improves access equally for every group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 plagiarism concern, since the app was likely built from uncited open-source code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ethical concern raised by the digital divide, which the smartphone-only rule deepens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5: Impact of Computing</w:t>
    </w:r>
    <w:r>
      <w:rPr>
        <w:color w:val="555555"/>
        <w:sz w:val="16"/>
        <w:szCs w:val="16"/>
      </w:rPr>
      <w:t xml:space="preserve">	Quiz • 5.5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5.5</dc:title>
  <dc:creator>AP CS Exam Prep</dc:creator>
  <dc:description>AP CS Exam Prep</dc:description>
  <cp:lastModifiedBy>Un-named</cp:lastModifiedBy>
  <cp:revision>1</cp:revision>
  <dcterms:created xsi:type="dcterms:W3CDTF">2026-07-20T20:59:48.131Z</dcterms:created>
  <dcterms:modified xsi:type="dcterms:W3CDTF">2026-07-20T20:59:48.132Z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